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F7" w:rsidRPr="005A67A1" w:rsidRDefault="00C546F7" w:rsidP="00C546F7">
      <w:pPr>
        <w:pStyle w:val="Styl16"/>
        <w:spacing w:before="12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5A67A1">
        <w:rPr>
          <w:rFonts w:asciiTheme="minorHAnsi" w:hAnsiTheme="minorHAnsi" w:cstheme="minorHAnsi"/>
          <w:b/>
          <w:bCs/>
        </w:rPr>
        <w:t>Zgoda na przetwarzanie danych osobowych</w:t>
      </w:r>
    </w:p>
    <w:p w:rsidR="00C546F7" w:rsidRPr="005A67A1" w:rsidRDefault="00C546F7" w:rsidP="00C546F7">
      <w:pPr>
        <w:pStyle w:val="Styl16"/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67A1">
        <w:rPr>
          <w:rFonts w:asciiTheme="minorHAnsi" w:hAnsiTheme="minorHAnsi" w:cstheme="minorHAnsi"/>
          <w:b/>
          <w:bCs/>
          <w:sz w:val="20"/>
          <w:szCs w:val="20"/>
        </w:rPr>
        <w:t>w oparciu o wymogi Rozporządzenia ogólnego o ochronie danych z dnia 27 kwietnia 2016 r. ( RODO)</w:t>
      </w:r>
    </w:p>
    <w:p w:rsidR="00C546F7" w:rsidRPr="00C546F7" w:rsidRDefault="00C546F7" w:rsidP="00C546F7">
      <w:pPr>
        <w:jc w:val="both"/>
        <w:rPr>
          <w:rFonts w:asciiTheme="minorHAnsi" w:hAnsiTheme="minorHAnsi" w:cstheme="minorHAnsi"/>
          <w:color w:val="000000"/>
          <w:lang w:val="pl-PL"/>
        </w:rPr>
      </w:pPr>
    </w:p>
    <w:p w:rsidR="00C546F7" w:rsidRPr="005A67A1" w:rsidRDefault="00C546F7" w:rsidP="00C546F7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Wyrażam zgodę na przetwarzanie moich danych osobowych przez </w:t>
      </w:r>
      <w:r w:rsidR="003F0F6A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Uniwersytet Andrzeja Frycza Modrzewskiego  </w:t>
      </w: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>w związku z rekrutacją na seminarium doktorskie, a w przypadk</w:t>
      </w:r>
      <w:r w:rsidR="005A67A1"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>u zakwalifikowania mnie do udziału w seminarium doktorskim, w celu realizacji uczestnictwa w seminarium</w:t>
      </w:r>
    </w:p>
    <w:p w:rsidR="00C546F7" w:rsidRPr="005A67A1" w:rsidRDefault="00C546F7" w:rsidP="00C546F7">
      <w:pPr>
        <w:ind w:left="360"/>
        <w:jc w:val="right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br/>
        <w:t xml:space="preserve">………………………………………………………………………………. </w:t>
      </w:r>
    </w:p>
    <w:p w:rsidR="00C546F7" w:rsidRPr="005A67A1" w:rsidRDefault="005A67A1" w:rsidP="005A67A1">
      <w:pPr>
        <w:ind w:left="360"/>
        <w:jc w:val="center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                                                                          </w:t>
      </w:r>
      <w:r w:rsidR="00C546F7"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>data, czytelny podpis</w:t>
      </w:r>
    </w:p>
    <w:p w:rsidR="00C546F7" w:rsidRDefault="00C546F7" w:rsidP="00C546F7">
      <w:pPr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</w:pPr>
    </w:p>
    <w:p w:rsidR="005A67A1" w:rsidRPr="005A67A1" w:rsidRDefault="005A67A1" w:rsidP="00C546F7">
      <w:pPr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</w:pPr>
    </w:p>
    <w:p w:rsidR="00C546F7" w:rsidRPr="005A67A1" w:rsidRDefault="00C546F7" w:rsidP="00C546F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A67A1">
        <w:rPr>
          <w:rFonts w:asciiTheme="minorHAnsi" w:hAnsiTheme="minorHAnsi" w:cstheme="minorHAnsi"/>
          <w:b/>
          <w:sz w:val="22"/>
          <w:szCs w:val="22"/>
          <w:lang w:val="pl-PL"/>
        </w:rPr>
        <w:t>Informacja dotycząca przetwarzania danych osobowych</w:t>
      </w:r>
      <w:r w:rsidRPr="005A67A1">
        <w:rPr>
          <w:rFonts w:asciiTheme="minorHAnsi" w:hAnsiTheme="minorHAnsi" w:cstheme="minorHAnsi"/>
          <w:b/>
          <w:sz w:val="22"/>
          <w:szCs w:val="22"/>
          <w:lang w:val="pl-PL"/>
        </w:rPr>
        <w:br/>
      </w:r>
    </w:p>
    <w:p w:rsidR="00C546F7" w:rsidRPr="005A67A1" w:rsidRDefault="00C546F7" w:rsidP="00C546F7">
      <w:pPr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</w:pPr>
    </w:p>
    <w:p w:rsidR="00C546F7" w:rsidRPr="005A67A1" w:rsidRDefault="00C546F7" w:rsidP="005A67A1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 w:rsidR="00076A8C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Uniwersytet Andrzeja Frycza Modrzewskiego </w:t>
      </w:r>
      <w:r w:rsidRPr="005A67A1">
        <w:rPr>
          <w:rFonts w:asciiTheme="minorHAnsi" w:hAnsiTheme="minorHAnsi" w:cstheme="minorHAnsi"/>
          <w:color w:val="000000"/>
          <w:sz w:val="18"/>
          <w:szCs w:val="18"/>
          <w:lang w:val="pl-PL"/>
        </w:rPr>
        <w:t>informuje, że:</w:t>
      </w:r>
    </w:p>
    <w:p w:rsidR="005A67A1" w:rsidRPr="005A67A1" w:rsidRDefault="005A67A1" w:rsidP="005A67A1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pl-PL"/>
        </w:rPr>
      </w:pP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jest </w:t>
      </w:r>
      <w:r w:rsidR="00076A8C">
        <w:rPr>
          <w:rFonts w:asciiTheme="minorHAnsi" w:hAnsiTheme="minorHAnsi" w:cstheme="minorHAnsi"/>
          <w:color w:val="000000"/>
          <w:sz w:val="18"/>
          <w:szCs w:val="18"/>
        </w:rPr>
        <w:t>Uniwersytet Andrzeja Frycza Modrzewskiego</w:t>
      </w:r>
      <w:r w:rsidR="00076A8C"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w Krakowie, ul. Gustawa Herlinga Grudzińskiego 1, 30-705 Kraków. 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5A67A1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za pośrednictwem adresu e-mail: </w:t>
      </w:r>
      <w:hyperlink r:id="rId7" w:history="1">
        <w:r w:rsidRPr="005A67A1">
          <w:rPr>
            <w:rStyle w:val="Hipercze"/>
            <w:rFonts w:asciiTheme="minorHAnsi" w:eastAsia="Times New Roman" w:hAnsiTheme="minorHAnsi" w:cstheme="minorHAnsi"/>
            <w:color w:val="000000"/>
            <w:sz w:val="18"/>
            <w:szCs w:val="18"/>
            <w:lang w:eastAsia="pl-PL"/>
          </w:rPr>
          <w:t>iodo@afm.edu.pl</w:t>
        </w:r>
      </w:hyperlink>
      <w:r w:rsidRPr="005A67A1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>.</w:t>
      </w:r>
    </w:p>
    <w:p w:rsidR="005A67A1" w:rsidRPr="005A67A1" w:rsidRDefault="00C546F7" w:rsidP="005A67A1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będą przetwarzane </w:t>
      </w:r>
      <w:r w:rsidRPr="005A67A1">
        <w:rPr>
          <w:rFonts w:asciiTheme="minorHAnsi" w:hAnsiTheme="minorHAnsi" w:cstheme="minorHAnsi"/>
          <w:sz w:val="18"/>
          <w:szCs w:val="18"/>
          <w:lang w:eastAsia="pl-PL"/>
        </w:rPr>
        <w:t xml:space="preserve">w </w:t>
      </w:r>
      <w:r w:rsidR="005A67A1" w:rsidRPr="005A67A1">
        <w:rPr>
          <w:rFonts w:asciiTheme="minorHAnsi" w:hAnsiTheme="minorHAnsi" w:cstheme="minorHAnsi"/>
          <w:color w:val="000000"/>
          <w:sz w:val="18"/>
          <w:szCs w:val="18"/>
        </w:rPr>
        <w:t>związku z rekrutacją na seminarium doktorskie, a w przypadku zakwalifikowania mnie do udziału w seminarium doktorskim, w celu realizacji uczestnictwa w seminarium</w:t>
      </w:r>
    </w:p>
    <w:p w:rsidR="005A67A1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 xml:space="preserve">Pani/Pana dane osobowe będą przetwarzane na podstawie: art. 6 ust. 1 lit. c Rozporządzenia Ogólnego w związku ustawą z dnia 20 lipca 2018 roku - Prawo o szkolnictwie wyższym i nauce, </w:t>
      </w:r>
    </w:p>
    <w:p w:rsidR="005A67A1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Podanie przez Panią/Pana danych osobowych jest konieczne </w:t>
      </w:r>
      <w:r w:rsidR="005A67A1" w:rsidRPr="005A67A1">
        <w:rPr>
          <w:rFonts w:asciiTheme="minorHAnsi" w:hAnsiTheme="minorHAnsi" w:cstheme="minorHAnsi"/>
          <w:color w:val="000000"/>
          <w:sz w:val="18"/>
          <w:szCs w:val="18"/>
        </w:rPr>
        <w:t>do przeprowadzenia rekrutacji na seminarium doktorskie, a w przypadku zakwalifikowania do udziału w seminarium doktorskim, w celu realizacji uczestnictwa w seminarium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 xml:space="preserve">Pani/Pana dane osobowe będą przechowywane przez czas trwania </w:t>
      </w:r>
      <w:r w:rsidR="005A67A1" w:rsidRPr="005A67A1">
        <w:rPr>
          <w:rFonts w:asciiTheme="minorHAnsi" w:hAnsiTheme="minorHAnsi" w:cstheme="minorHAnsi"/>
          <w:sz w:val="18"/>
          <w:szCs w:val="18"/>
          <w:lang w:eastAsia="pl-PL"/>
        </w:rPr>
        <w:t xml:space="preserve">rekrutacji, </w:t>
      </w: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w </w:t>
      </w:r>
      <w:r w:rsidR="005A67A1"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przypadku zakwalifikowania do udziału w seminarium doktorskim- na czas jego trwania, </w:t>
      </w:r>
      <w:r w:rsidRPr="005A67A1">
        <w:rPr>
          <w:rFonts w:asciiTheme="minorHAnsi" w:hAnsiTheme="minorHAnsi" w:cstheme="minorHAnsi"/>
          <w:sz w:val="18"/>
          <w:szCs w:val="18"/>
        </w:rPr>
        <w:t xml:space="preserve">a następnie przez okres określony przepisami o archiwizacji. 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 xml:space="preserve">Dane osobowe mogą zostać udostępnione innym podmiotom wyłącznie posiadającym odpowiednie upoważnienie na podstawie przepisów prawa krajowego lub unijnego. </w:t>
      </w: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Odbiorcami Pana/Pani danych osobowych mogą być </w:t>
      </w:r>
      <w:r w:rsidRPr="005A67A1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podmioty świadczące usługi na rzecz Uczelni w zakresie wykorzystywanej infrastruktury IT, w tym dostarczające elementy infrastruktury IT. 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>Posiada Pani/Pan</w:t>
      </w:r>
      <w:r w:rsidRPr="005A67A1">
        <w:rPr>
          <w:rFonts w:asciiTheme="minorHAnsi" w:hAnsiTheme="minorHAnsi" w:cstheme="minorHAnsi"/>
          <w:color w:val="000000"/>
          <w:sz w:val="18"/>
          <w:szCs w:val="18"/>
        </w:rPr>
        <w:t xml:space="preserve"> prawo dostępu do treści swoich danych osobowych oraz prawo ich sprostowania, ograniczenia przetwarzania, prawo do przenoszenia danych. </w:t>
      </w:r>
      <w:r w:rsidRPr="005A67A1">
        <w:rPr>
          <w:rFonts w:asciiTheme="minorHAnsi" w:hAnsiTheme="minorHAnsi" w:cstheme="minorHAnsi"/>
          <w:sz w:val="18"/>
          <w:szCs w:val="18"/>
        </w:rPr>
        <w:t xml:space="preserve">W sytuacji, gdy przetwarzanie danych osobowych odbywa się na podstawie wyrażonej zgody, posiada Pani/Pan prawo do cofnięcia zgody w dowolnym momencie bez wpływu na zgodność z prawem przetwarzania, którego dokonano przed cofnięciem zgody. Wycofanie zgody na przetwarzanie danych osobowych można przesłać e-mailem na adres: </w:t>
      </w:r>
      <w:hyperlink r:id="rId8" w:history="1">
        <w:r w:rsidRPr="005A67A1">
          <w:rPr>
            <w:rStyle w:val="Hipercze"/>
            <w:rFonts w:asciiTheme="minorHAnsi" w:hAnsiTheme="minorHAnsi" w:cstheme="minorHAnsi"/>
            <w:sz w:val="18"/>
            <w:szCs w:val="18"/>
          </w:rPr>
          <w:t>iodo@afm.edu.pl</w:t>
        </w:r>
      </w:hyperlink>
      <w:r w:rsidRPr="005A67A1">
        <w:rPr>
          <w:rFonts w:asciiTheme="minorHAnsi" w:hAnsiTheme="minorHAnsi" w:cstheme="minorHAnsi"/>
          <w:sz w:val="18"/>
          <w:szCs w:val="18"/>
        </w:rPr>
        <w:t xml:space="preserve"> lub pocztą tradycyjną na adres: ul. Gustawa Herlinga Grudzińskiego 1, 30-705 Kraków. 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67A1">
        <w:rPr>
          <w:rFonts w:asciiTheme="minorHAnsi" w:hAnsiTheme="minorHAnsi" w:cstheme="minorHAnsi"/>
          <w:color w:val="000000"/>
          <w:sz w:val="18"/>
          <w:szCs w:val="18"/>
        </w:rPr>
        <w:t>Ma Pani/Pan prawo wniesienia skargi do Prezesa Urzędu Ochrony Danych Osobowych gdy uzna Pani/Pan, że przetwarzanie Pani/Pana danych osobowych narusza przepisy Rozporządzenia Ogólnego.</w:t>
      </w:r>
    </w:p>
    <w:p w:rsidR="00C546F7" w:rsidRPr="005A67A1" w:rsidRDefault="00C546F7" w:rsidP="00C546F7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 xml:space="preserve">Pani/Pana dane nie będą przetwarzane w sposób zautomatyzowany i nie będą poddane profilowaniu.  Pani Pana dane osobowe nie będą przekazywane do organizacji międzynarodowej oraz mogą być przekazywane do państwa trzeciego (USA) w przypadku przetwarzania ich przez Uczelnię w ramach usługi Microsoft Office 365. </w:t>
      </w:r>
    </w:p>
    <w:p w:rsidR="00C546F7" w:rsidRPr="005A67A1" w:rsidRDefault="00C546F7" w:rsidP="00C546F7">
      <w:pPr>
        <w:pStyle w:val="Akapitzlist"/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C546F7" w:rsidRPr="005A67A1" w:rsidRDefault="00C546F7" w:rsidP="00C546F7">
      <w:pPr>
        <w:jc w:val="center"/>
        <w:rPr>
          <w:rFonts w:asciiTheme="minorHAnsi" w:hAnsiTheme="minorHAnsi" w:cstheme="minorHAnsi"/>
          <w:sz w:val="18"/>
          <w:szCs w:val="18"/>
        </w:rPr>
      </w:pPr>
      <w:r w:rsidRPr="005A67A1">
        <w:rPr>
          <w:rFonts w:asciiTheme="minorHAnsi" w:hAnsiTheme="minorHAnsi" w:cstheme="minorHAnsi"/>
          <w:sz w:val="18"/>
          <w:szCs w:val="18"/>
        </w:rPr>
        <w:t>……………………</w:t>
      </w:r>
      <w:r w:rsidRPr="005A67A1">
        <w:rPr>
          <w:rFonts w:asciiTheme="minorHAnsi" w:hAnsiTheme="minorHAnsi" w:cstheme="minorHAnsi"/>
          <w:sz w:val="18"/>
          <w:szCs w:val="18"/>
        </w:rPr>
        <w:tab/>
      </w:r>
      <w:r w:rsidRPr="005A67A1">
        <w:rPr>
          <w:rFonts w:asciiTheme="minorHAnsi" w:hAnsiTheme="minorHAnsi" w:cstheme="minorHAnsi"/>
          <w:sz w:val="18"/>
          <w:szCs w:val="18"/>
        </w:rPr>
        <w:tab/>
      </w:r>
      <w:r w:rsidRPr="005A67A1">
        <w:rPr>
          <w:rFonts w:asciiTheme="minorHAnsi" w:hAnsiTheme="minorHAnsi" w:cstheme="minorHAnsi"/>
          <w:sz w:val="18"/>
          <w:szCs w:val="18"/>
        </w:rPr>
        <w:tab/>
      </w:r>
      <w:r w:rsidRPr="005A67A1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5A67A1" w:rsidRPr="005A67A1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Pr="005A67A1">
        <w:rPr>
          <w:rFonts w:asciiTheme="minorHAnsi" w:hAnsiTheme="minorHAnsi" w:cstheme="minorHAnsi"/>
          <w:sz w:val="18"/>
          <w:szCs w:val="18"/>
        </w:rPr>
        <w:t xml:space="preserve">  ………………………………………</w:t>
      </w:r>
    </w:p>
    <w:p w:rsidR="00C546F7" w:rsidRPr="005A67A1" w:rsidRDefault="005A67A1" w:rsidP="005A67A1">
      <w:pPr>
        <w:rPr>
          <w:rFonts w:asciiTheme="minorHAnsi" w:hAnsiTheme="minorHAnsi" w:cstheme="minorHAnsi"/>
          <w:i/>
          <w:sz w:val="18"/>
          <w:szCs w:val="18"/>
        </w:rPr>
      </w:pPr>
      <w:r w:rsidRPr="005A67A1">
        <w:rPr>
          <w:rFonts w:asciiTheme="minorHAnsi" w:hAnsiTheme="minorHAnsi" w:cstheme="minorHAnsi"/>
          <w:i/>
          <w:sz w:val="18"/>
          <w:szCs w:val="18"/>
        </w:rPr>
        <w:t xml:space="preserve">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5A67A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001EB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Pr="005A67A1">
        <w:rPr>
          <w:rFonts w:asciiTheme="minorHAnsi" w:hAnsiTheme="minorHAnsi" w:cstheme="minorHAnsi"/>
          <w:i/>
          <w:sz w:val="18"/>
          <w:szCs w:val="18"/>
        </w:rPr>
        <w:t>d</w:t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>ata</w:t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</w:t>
      </w:r>
      <w:r w:rsidRPr="005A67A1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5A67A1">
        <w:rPr>
          <w:rFonts w:asciiTheme="minorHAnsi" w:hAnsiTheme="minorHAnsi" w:cstheme="minorHAnsi"/>
          <w:i/>
          <w:sz w:val="18"/>
          <w:szCs w:val="18"/>
        </w:rPr>
        <w:t>c</w:t>
      </w:r>
      <w:r w:rsidR="00C546F7" w:rsidRPr="005A67A1">
        <w:rPr>
          <w:rFonts w:asciiTheme="minorHAnsi" w:hAnsiTheme="minorHAnsi" w:cstheme="minorHAnsi"/>
          <w:i/>
          <w:sz w:val="18"/>
          <w:szCs w:val="18"/>
        </w:rPr>
        <w:t>zytelny</w:t>
      </w:r>
      <w:proofErr w:type="spellEnd"/>
      <w:r w:rsidR="00C546F7" w:rsidRPr="005A67A1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C546F7" w:rsidRPr="005A67A1">
        <w:rPr>
          <w:rFonts w:asciiTheme="minorHAnsi" w:hAnsiTheme="minorHAnsi" w:cstheme="minorHAnsi"/>
          <w:i/>
          <w:sz w:val="18"/>
          <w:szCs w:val="18"/>
        </w:rPr>
        <w:t>podpis</w:t>
      </w:r>
      <w:proofErr w:type="spellEnd"/>
    </w:p>
    <w:p w:rsidR="00C546F7" w:rsidRPr="005A67A1" w:rsidRDefault="00C546F7" w:rsidP="00C546F7">
      <w:pPr>
        <w:pStyle w:val="Styl16"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C370A9" w:rsidRPr="005A67A1" w:rsidRDefault="00C370A9">
      <w:pPr>
        <w:rPr>
          <w:rFonts w:asciiTheme="minorHAnsi" w:hAnsiTheme="minorHAnsi" w:cstheme="minorHAnsi"/>
          <w:sz w:val="18"/>
          <w:szCs w:val="18"/>
        </w:rPr>
      </w:pPr>
    </w:p>
    <w:sectPr w:rsidR="00C370A9" w:rsidRPr="005A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F7"/>
    <w:rsid w:val="00076A8C"/>
    <w:rsid w:val="003F0F6A"/>
    <w:rsid w:val="004001EB"/>
    <w:rsid w:val="005A67A1"/>
    <w:rsid w:val="00826859"/>
    <w:rsid w:val="00923BEE"/>
    <w:rsid w:val="00C0080E"/>
    <w:rsid w:val="00C370A9"/>
    <w:rsid w:val="00C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546F7"/>
    <w:rPr>
      <w:rFonts w:ascii="Times New Roman" w:hAnsi="Times New Roman" w:cs="Times New Roman" w:hint="default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546F7"/>
    <w:pPr>
      <w:widowControl/>
      <w:suppressAutoHyphens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val="pl-PL" w:eastAsia="ar-SA"/>
    </w:rPr>
  </w:style>
  <w:style w:type="paragraph" w:customStyle="1" w:styleId="Styl16">
    <w:name w:val="Styl16"/>
    <w:basedOn w:val="Normalny"/>
    <w:rsid w:val="00C546F7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546F7"/>
    <w:rPr>
      <w:rFonts w:ascii="Times New Roman" w:hAnsi="Times New Roman" w:cs="Times New Roman" w:hint="default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546F7"/>
    <w:pPr>
      <w:widowControl/>
      <w:suppressAutoHyphens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val="pl-PL" w:eastAsia="ar-SA"/>
    </w:rPr>
  </w:style>
  <w:style w:type="paragraph" w:customStyle="1" w:styleId="Styl16">
    <w:name w:val="Styl16"/>
    <w:basedOn w:val="Normalny"/>
    <w:rsid w:val="00C546F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o@af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2454-917A-40D7-A8DA-1692477C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Torba</dc:creator>
  <cp:lastModifiedBy>Magdalena Torba</cp:lastModifiedBy>
  <cp:revision>8</cp:revision>
  <cp:lastPrinted>2024-07-09T11:11:00Z</cp:lastPrinted>
  <dcterms:created xsi:type="dcterms:W3CDTF">2024-06-21T12:10:00Z</dcterms:created>
  <dcterms:modified xsi:type="dcterms:W3CDTF">2024-07-09T11:11:00Z</dcterms:modified>
</cp:coreProperties>
</file>